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B" w:rsidRPr="006261B3" w:rsidRDefault="00641DFB" w:rsidP="00641DFB">
      <w:pPr>
        <w:pStyle w:val="Default"/>
        <w:rPr>
          <w:sz w:val="28"/>
          <w:szCs w:val="28"/>
        </w:rPr>
      </w:pPr>
      <w:bookmarkStart w:id="0" w:name="_GoBack"/>
      <w:bookmarkEnd w:id="0"/>
    </w:p>
    <w:p w:rsidR="00641DFB" w:rsidRPr="006261B3" w:rsidRDefault="00641DFB" w:rsidP="00641D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261B3">
        <w:rPr>
          <w:rFonts w:ascii="Times New Roman" w:hAnsi="Times New Roman" w:cs="Times New Roman"/>
          <w:b/>
          <w:bCs/>
          <w:sz w:val="28"/>
          <w:szCs w:val="28"/>
        </w:rPr>
        <w:t>INFORMACE O ZPRACOVÁNÍ OSOBNÍCH ÚDAJŮ</w:t>
      </w:r>
    </w:p>
    <w:p w:rsidR="00641DFB" w:rsidRPr="006261B3" w:rsidRDefault="00641DFB" w:rsidP="00641D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261B3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641DFB" w:rsidRDefault="00641DFB" w:rsidP="00641DF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FB">
        <w:rPr>
          <w:rFonts w:ascii="Times New Roman" w:hAnsi="Times New Roman" w:cs="Times New Roman"/>
          <w:b/>
          <w:bCs/>
          <w:sz w:val="28"/>
          <w:szCs w:val="28"/>
        </w:rPr>
        <w:t>SOUHLAS SE ZPRACOVÁNÍM OSOBNÍCH ÚDAJŮ</w:t>
      </w:r>
    </w:p>
    <w:p w:rsidR="00641DFB" w:rsidRPr="00641DFB" w:rsidRDefault="00641DFB" w:rsidP="00641D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41DFB" w:rsidRDefault="00641DFB" w:rsidP="00641DFB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41DFB">
        <w:rPr>
          <w:rFonts w:ascii="Times New Roman" w:hAnsi="Times New Roman" w:cs="Times New Roman"/>
          <w:i/>
          <w:iCs/>
          <w:sz w:val="22"/>
          <w:szCs w:val="22"/>
        </w:rPr>
        <w:t>v souladu s Nařízením Evropského parlamentu a Rady (EU) 2016/679 ze dne 27. dubna 2016 O ochraně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1DFB">
        <w:rPr>
          <w:rFonts w:ascii="Times New Roman" w:hAnsi="Times New Roman" w:cs="Times New Roman"/>
          <w:i/>
          <w:iCs/>
          <w:sz w:val="22"/>
          <w:szCs w:val="22"/>
        </w:rPr>
        <w:t xml:space="preserve"> fyzických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1DFB">
        <w:rPr>
          <w:rFonts w:ascii="Times New Roman" w:hAnsi="Times New Roman" w:cs="Times New Roman"/>
          <w:i/>
          <w:iCs/>
          <w:sz w:val="22"/>
          <w:szCs w:val="22"/>
        </w:rPr>
        <w:t>osob v souvislosti se zpracováním osobních údajů a volném pohybu těchto údajů a o zrušení směrnice 95/46/ES (dále jen „</w:t>
      </w:r>
      <w:r w:rsidRPr="00641D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Nařízení</w:t>
      </w:r>
      <w:r w:rsidRPr="00641DFB">
        <w:rPr>
          <w:rFonts w:ascii="Times New Roman" w:hAnsi="Times New Roman" w:cs="Times New Roman"/>
          <w:i/>
          <w:iCs/>
          <w:sz w:val="22"/>
          <w:szCs w:val="22"/>
        </w:rPr>
        <w:t>“)</w:t>
      </w:r>
    </w:p>
    <w:p w:rsidR="00641DFB" w:rsidRPr="00641DFB" w:rsidRDefault="00641DFB" w:rsidP="006261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20AF" w:rsidRPr="006261B3" w:rsidRDefault="00641DFB" w:rsidP="00641D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261B3">
        <w:rPr>
          <w:rFonts w:ascii="Times New Roman" w:hAnsi="Times New Roman" w:cs="Times New Roman"/>
          <w:b/>
          <w:bCs/>
        </w:rPr>
        <w:t>Jsem informován/a, že v souvislosti s mým členstvím v</w:t>
      </w:r>
      <w:r w:rsidR="005B20AF" w:rsidRPr="006261B3">
        <w:rPr>
          <w:rFonts w:ascii="Times New Roman" w:hAnsi="Times New Roman" w:cs="Times New Roman"/>
          <w:b/>
          <w:bCs/>
        </w:rPr>
        <w:t>e spolku</w:t>
      </w:r>
    </w:p>
    <w:p w:rsidR="005B20AF" w:rsidRPr="006261B3" w:rsidRDefault="005B20AF" w:rsidP="005B20AF">
      <w:pPr>
        <w:widowControl w:val="0"/>
        <w:autoSpaceDE w:val="0"/>
        <w:autoSpaceDN w:val="0"/>
        <w:adjustRightInd w:val="0"/>
        <w:spacing w:before="120" w:line="240" w:lineRule="atLeast"/>
        <w:rPr>
          <w:rFonts w:ascii="Times New Roman" w:hAnsi="Times New Roman"/>
          <w:b/>
        </w:rPr>
      </w:pPr>
      <w:r w:rsidRPr="006261B3">
        <w:rPr>
          <w:rFonts w:ascii="Times New Roman" w:eastAsia="Times New Roman" w:hAnsi="Times New Roman"/>
          <w:b/>
        </w:rPr>
        <w:t xml:space="preserve">Pražský rekreační stolní tenis, z.s. </w:t>
      </w:r>
    </w:p>
    <w:p w:rsidR="005B20AF" w:rsidRPr="006261B3" w:rsidRDefault="005B20AF" w:rsidP="005B20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261B3">
        <w:rPr>
          <w:rFonts w:ascii="Times New Roman" w:hAnsi="Times New Roman"/>
          <w:color w:val="000000"/>
        </w:rPr>
        <w:t>IČO:</w:t>
      </w:r>
      <w:r w:rsidRPr="006261B3">
        <w:rPr>
          <w:rFonts w:ascii="Times New Roman" w:hAnsi="Times New Roman"/>
        </w:rPr>
        <w:t xml:space="preserve"> </w:t>
      </w:r>
      <w:r w:rsidRPr="006261B3">
        <w:rPr>
          <w:rFonts w:ascii="Times New Roman" w:eastAsia="Times New Roman" w:hAnsi="Times New Roman"/>
        </w:rPr>
        <w:t>601 63</w:t>
      </w:r>
      <w:r w:rsidRPr="006261B3">
        <w:rPr>
          <w:rFonts w:ascii="Times New Roman" w:hAnsi="Times New Roman"/>
        </w:rPr>
        <w:t> </w:t>
      </w:r>
      <w:r w:rsidRPr="006261B3">
        <w:rPr>
          <w:rFonts w:ascii="Times New Roman" w:eastAsia="Times New Roman" w:hAnsi="Times New Roman"/>
        </w:rPr>
        <w:t>208</w:t>
      </w:r>
    </w:p>
    <w:p w:rsidR="005B20AF" w:rsidRPr="006261B3" w:rsidRDefault="005B20AF" w:rsidP="005B20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261B3">
        <w:rPr>
          <w:rFonts w:ascii="Times New Roman" w:hAnsi="Times New Roman"/>
          <w:color w:val="000000"/>
        </w:rPr>
        <w:t>Se sídlem:</w:t>
      </w:r>
      <w:r w:rsidRPr="006261B3">
        <w:rPr>
          <w:rFonts w:ascii="Times New Roman" w:hAnsi="Times New Roman"/>
        </w:rPr>
        <w:t xml:space="preserve"> </w:t>
      </w:r>
      <w:r w:rsidRPr="006261B3">
        <w:rPr>
          <w:rFonts w:ascii="Times New Roman" w:eastAsia="Times New Roman" w:hAnsi="Times New Roman"/>
        </w:rPr>
        <w:t>V jezírkách 1544/14,</w:t>
      </w:r>
      <w:r w:rsidRPr="006261B3">
        <w:rPr>
          <w:rFonts w:ascii="Times New Roman" w:eastAsia="Times New Roman" w:hAnsi="Times New Roman"/>
          <w:i/>
        </w:rPr>
        <w:t xml:space="preserve"> </w:t>
      </w:r>
      <w:r w:rsidRPr="006261B3">
        <w:rPr>
          <w:rFonts w:ascii="Times New Roman" w:eastAsia="Times New Roman" w:hAnsi="Times New Roman"/>
        </w:rPr>
        <w:t>149 00 Praha 4</w:t>
      </w:r>
    </w:p>
    <w:p w:rsidR="005B20AF" w:rsidRPr="006261B3" w:rsidRDefault="005B20AF" w:rsidP="005B20A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261B3">
        <w:rPr>
          <w:rFonts w:ascii="Times New Roman" w:eastAsia="Times New Roman" w:hAnsi="Times New Roman"/>
        </w:rPr>
        <w:t xml:space="preserve">zapsaný ve spolkovém rejstříku vedeném Městským soudem v Praze pod spisovou značkou L 5231 </w:t>
      </w:r>
    </w:p>
    <w:p w:rsidR="00641DFB" w:rsidRDefault="00641DFB" w:rsidP="006261B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Cs/>
        </w:rPr>
      </w:pPr>
      <w:r w:rsidRPr="006261B3">
        <w:rPr>
          <w:rFonts w:ascii="Times New Roman" w:hAnsi="Times New Roman" w:cs="Times New Roman"/>
          <w:bCs/>
        </w:rPr>
        <w:t>(dále jen „Správce“)</w:t>
      </w:r>
    </w:p>
    <w:p w:rsidR="006261B3" w:rsidRDefault="006261B3" w:rsidP="006261B3">
      <w:pPr>
        <w:pStyle w:val="Default"/>
        <w:jc w:val="center"/>
        <w:rPr>
          <w:sz w:val="23"/>
          <w:szCs w:val="23"/>
        </w:rPr>
      </w:pP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>ž</w:t>
      </w:r>
      <w:r w:rsidR="006261B3" w:rsidRPr="00244302">
        <w:rPr>
          <w:rFonts w:ascii="Times New Roman" w:hAnsi="Times New Roman" w:cs="Times New Roman"/>
          <w:bCs/>
        </w:rPr>
        <w:t>e,</w:t>
      </w:r>
      <w:r>
        <w:rPr>
          <w:rFonts w:ascii="Times New Roman" w:hAnsi="Times New Roman" w:cs="Times New Roman"/>
          <w:bCs/>
        </w:rPr>
        <w:t xml:space="preserve"> </w:t>
      </w:r>
      <w:r w:rsidRPr="00244302">
        <w:rPr>
          <w:rFonts w:ascii="Times New Roman" w:hAnsi="Times New Roman" w:cs="Times New Roman"/>
          <w:bCs/>
        </w:rPr>
        <w:t>Správce je</w:t>
      </w:r>
      <w:r w:rsidR="00641DFB" w:rsidRPr="00244302">
        <w:rPr>
          <w:rFonts w:ascii="Times New Roman" w:hAnsi="Times New Roman" w:cs="Times New Roman"/>
          <w:bCs/>
        </w:rPr>
        <w:t xml:space="preserve"> povinen na základě §3a odst. 3 zákona 115/2001 Sb. o podpoře sportu (dále jen „ZOPS“) zpracovávat moje </w:t>
      </w:r>
      <w:r>
        <w:rPr>
          <w:rFonts w:ascii="Times New Roman" w:hAnsi="Times New Roman" w:cs="Times New Roman"/>
          <w:bCs/>
        </w:rPr>
        <w:t>:</w:t>
      </w: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1 jméno a příjmení, </w:t>
      </w: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2 datum narození, </w:t>
      </w: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3 adresu místa pobytu, </w:t>
      </w:r>
    </w:p>
    <w:p w:rsidR="00641DFB" w:rsidRDefault="00641DFB" w:rsidP="00641DFB">
      <w:pPr>
        <w:pStyle w:val="Default"/>
        <w:rPr>
          <w:rFonts w:ascii="Times New Roman" w:hAnsi="Times New Roman" w:cs="Times New Roman"/>
          <w:bCs/>
        </w:rPr>
      </w:pPr>
      <w:r w:rsidRPr="00244302">
        <w:rPr>
          <w:rFonts w:ascii="Times New Roman" w:hAnsi="Times New Roman" w:cs="Times New Roman"/>
          <w:bCs/>
        </w:rPr>
        <w:t xml:space="preserve">4 u cizince také adresu místa, kde se převážně zdržuje a státní občanství. </w:t>
      </w:r>
    </w:p>
    <w:p w:rsidR="00244302" w:rsidRPr="00244302" w:rsidRDefault="00244302" w:rsidP="00641DFB">
      <w:pPr>
        <w:pStyle w:val="Default"/>
        <w:rPr>
          <w:rFonts w:ascii="Times New Roman" w:hAnsi="Times New Roman" w:cs="Times New Roman"/>
        </w:rPr>
      </w:pP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Veškeré osobní údaje jsou zpracovávány za účelem vedení evidence členské základny a s tím souvisejícími činnostmi </w:t>
      </w:r>
      <w:r w:rsidR="00661EF2">
        <w:rPr>
          <w:rFonts w:ascii="Times New Roman" w:hAnsi="Times New Roman" w:cs="Times New Roman"/>
          <w:bCs/>
        </w:rPr>
        <w:t xml:space="preserve">pro zajištění běžné činnosti spolku </w:t>
      </w:r>
      <w:r w:rsidRPr="00244302">
        <w:rPr>
          <w:rFonts w:ascii="Times New Roman" w:hAnsi="Times New Roman" w:cs="Times New Roman"/>
          <w:bCs/>
        </w:rPr>
        <w:t xml:space="preserve">(např. </w:t>
      </w:r>
      <w:r w:rsidR="00661EF2">
        <w:rPr>
          <w:rFonts w:ascii="Times New Roman" w:hAnsi="Times New Roman" w:cs="Times New Roman"/>
          <w:bCs/>
        </w:rPr>
        <w:t>soupisky družstev,</w:t>
      </w:r>
      <w:r w:rsidRPr="00244302">
        <w:rPr>
          <w:rFonts w:ascii="Times New Roman" w:hAnsi="Times New Roman" w:cs="Times New Roman"/>
          <w:bCs/>
        </w:rPr>
        <w:t xml:space="preserve">žádosti o dotace, vyřizování pojištění apod.). </w:t>
      </w:r>
    </w:p>
    <w:p w:rsidR="00244302" w:rsidRDefault="00244302" w:rsidP="00641DFB">
      <w:pPr>
        <w:pStyle w:val="Default"/>
        <w:rPr>
          <w:rFonts w:ascii="Times New Roman" w:hAnsi="Times New Roman" w:cs="Times New Roman"/>
          <w:bCs/>
        </w:rPr>
      </w:pPr>
    </w:p>
    <w:p w:rsidR="00641DFB" w:rsidRPr="00244302" w:rsidRDefault="00641DFB" w:rsidP="00244302">
      <w:pPr>
        <w:pStyle w:val="Default"/>
        <w:jc w:val="both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244302" w:rsidRDefault="00244302" w:rsidP="00641DFB">
      <w:pPr>
        <w:pStyle w:val="Default"/>
        <w:rPr>
          <w:rFonts w:ascii="Times New Roman" w:hAnsi="Times New Roman" w:cs="Times New Roman"/>
          <w:bCs/>
        </w:rPr>
      </w:pPr>
    </w:p>
    <w:p w:rsidR="00641DFB" w:rsidRPr="00244302" w:rsidRDefault="00641DFB" w:rsidP="00244302">
      <w:pPr>
        <w:pStyle w:val="Default"/>
        <w:jc w:val="both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244302" w:rsidRDefault="00244302" w:rsidP="00641DFB">
      <w:pPr>
        <w:pStyle w:val="Default"/>
        <w:rPr>
          <w:rFonts w:ascii="Times New Roman" w:hAnsi="Times New Roman" w:cs="Times New Roman"/>
          <w:bCs/>
        </w:rPr>
      </w:pP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 xml:space="preserve">Beru na vědomí, že Správce předává Osobní údaje těmto Zpracovatelům: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  <w:bCs/>
        </w:rPr>
        <w:t>příslušnému sportovnímu Svazu</w:t>
      </w:r>
      <w:r w:rsidR="00E07744">
        <w:rPr>
          <w:rFonts w:ascii="Times New Roman" w:hAnsi="Times New Roman" w:cs="Times New Roman"/>
          <w:bCs/>
        </w:rPr>
        <w:t xml:space="preserve"> či Spolku pořádající republikové soutěže</w:t>
      </w:r>
      <w:r w:rsidR="00641DFB" w:rsidRPr="00244302">
        <w:rPr>
          <w:rFonts w:ascii="Times New Roman" w:hAnsi="Times New Roman" w:cs="Times New Roman"/>
          <w:bCs/>
        </w:rPr>
        <w:t xml:space="preserve">,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  <w:bCs/>
        </w:rPr>
        <w:t xml:space="preserve">příslušnému Okresnímu sdružení České unie sportu, SCS ČUS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  <w:bCs/>
        </w:rPr>
        <w:t xml:space="preserve">Výkonnému výboru České unie sportu, z.s., se sídlem Zátopkova 100/2, Břevnov (Praha 6), 169 00 Praha (dále jen „ČUS“),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</w:rPr>
        <w:t xml:space="preserve"> </w:t>
      </w:r>
      <w:r w:rsidR="00641DFB" w:rsidRPr="00244302">
        <w:rPr>
          <w:rFonts w:ascii="Times New Roman" w:hAnsi="Times New Roman" w:cs="Times New Roman"/>
          <w:bCs/>
        </w:rPr>
        <w:t xml:space="preserve">příslušným orgánům státní správy a samosprávy, </w:t>
      </w:r>
    </w:p>
    <w:p w:rsidR="00641DFB" w:rsidRPr="00244302" w:rsidRDefault="00641DFB" w:rsidP="00641DFB">
      <w:pPr>
        <w:pStyle w:val="Default"/>
        <w:rPr>
          <w:rFonts w:ascii="Times New Roman" w:hAnsi="Times New Roman" w:cs="Times New Roman"/>
        </w:rPr>
      </w:pPr>
      <w:r w:rsidRPr="00244302">
        <w:rPr>
          <w:rFonts w:ascii="Times New Roman" w:hAnsi="Times New Roman" w:cs="Times New Roman"/>
          <w:bCs/>
        </w:rPr>
        <w:t>a to za účelem</w:t>
      </w:r>
      <w:r w:rsidR="00244302">
        <w:rPr>
          <w:rFonts w:ascii="Times New Roman" w:hAnsi="Times New Roman" w:cs="Times New Roman"/>
          <w:bCs/>
        </w:rPr>
        <w:t>:</w:t>
      </w:r>
      <w:r w:rsidRPr="00244302">
        <w:rPr>
          <w:rFonts w:ascii="Times New Roman" w:hAnsi="Times New Roman" w:cs="Times New Roman"/>
          <w:bCs/>
        </w:rPr>
        <w:t xml:space="preserve">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  <w:bCs/>
        </w:rPr>
        <w:t xml:space="preserve">vedení evidence členské základny ČUS na základě směrnic ČUS a s tím souvisejícími činnostmi, </w:t>
      </w:r>
    </w:p>
    <w:p w:rsidR="00641DFB" w:rsidRPr="00244302" w:rsidRDefault="00244302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  <w:bCs/>
        </w:rPr>
        <w:t xml:space="preserve">identifikace na soutěžích, </w:t>
      </w:r>
    </w:p>
    <w:p w:rsidR="00641DFB" w:rsidRDefault="00244302" w:rsidP="00641DF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="00641DFB" w:rsidRPr="00244302">
        <w:rPr>
          <w:rFonts w:ascii="Times New Roman" w:hAnsi="Times New Roman" w:cs="Times New Roman"/>
        </w:rPr>
        <w:t xml:space="preserve"> </w:t>
      </w:r>
      <w:r w:rsidR="00641DFB" w:rsidRPr="00244302">
        <w:rPr>
          <w:rFonts w:ascii="Times New Roman" w:hAnsi="Times New Roman" w:cs="Times New Roman"/>
          <w:bCs/>
        </w:rPr>
        <w:t xml:space="preserve">žádosti o dotace na základě §6b ZOPS. </w:t>
      </w:r>
    </w:p>
    <w:p w:rsidR="00244302" w:rsidRPr="00244302" w:rsidRDefault="00244302" w:rsidP="00641DFB">
      <w:pPr>
        <w:pStyle w:val="Default"/>
        <w:rPr>
          <w:rFonts w:ascii="Times New Roman" w:hAnsi="Times New Roman" w:cs="Times New Roman"/>
        </w:rPr>
      </w:pPr>
    </w:p>
    <w:p w:rsidR="00400FF7" w:rsidRPr="00244302" w:rsidRDefault="00641DFB" w:rsidP="00661EF2">
      <w:pPr>
        <w:jc w:val="both"/>
        <w:rPr>
          <w:rFonts w:ascii="Times New Roman" w:hAnsi="Times New Roman"/>
        </w:rPr>
      </w:pPr>
      <w:r w:rsidRPr="00244302">
        <w:rPr>
          <w:rFonts w:ascii="Times New Roman" w:hAnsi="Times New Roman"/>
        </w:rPr>
        <w:lastRenderedPageBreak/>
        <w:t>Jsem informován</w:t>
      </w:r>
      <w:r w:rsidR="00244302">
        <w:rPr>
          <w:rFonts w:ascii="Times New Roman" w:hAnsi="Times New Roman"/>
        </w:rPr>
        <w:t>/a</w:t>
      </w:r>
      <w:r w:rsidRPr="00244302">
        <w:rPr>
          <w:rFonts w:ascii="Times New Roman" w:hAnsi="Times New Roman"/>
        </w:rPr>
        <w:t xml:space="preserve"> o tom, že v případně odmítnutí poskytnutí výše zmíněných Osobních údajů se nemohu stát členem výše </w:t>
      </w:r>
      <w:r w:rsidR="00EB2109">
        <w:rPr>
          <w:rFonts w:ascii="Times New Roman" w:hAnsi="Times New Roman"/>
        </w:rPr>
        <w:t>uvedeného spolku</w:t>
      </w:r>
      <w:r w:rsidRPr="00244302">
        <w:rPr>
          <w:rFonts w:ascii="Times New Roman" w:hAnsi="Times New Roman"/>
        </w:rPr>
        <w:t>.</w:t>
      </w:r>
    </w:p>
    <w:p w:rsidR="00641DFB" w:rsidRDefault="00641DFB" w:rsidP="00641DFB">
      <w:pPr>
        <w:rPr>
          <w:sz w:val="22"/>
          <w:szCs w:val="22"/>
        </w:rPr>
      </w:pPr>
    </w:p>
    <w:p w:rsidR="00641DFB" w:rsidRPr="00EB2109" w:rsidRDefault="00641DFB" w:rsidP="00EB2109">
      <w:pPr>
        <w:pStyle w:val="Default"/>
        <w:jc w:val="both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>Souhlasím, aby na základě čl. 6 odst. 1, písm. a) Nařízení zpracoval Správce (výše zmíněný oddíl/klub) moje</w:t>
      </w:r>
      <w:r w:rsidR="00EB2109">
        <w:rPr>
          <w:rFonts w:ascii="Times New Roman" w:hAnsi="Times New Roman" w:cs="Times New Roman"/>
          <w:bCs/>
        </w:rPr>
        <w:t>:</w:t>
      </w:r>
      <w:r w:rsidRPr="00EB2109">
        <w:rPr>
          <w:rFonts w:ascii="Times New Roman" w:hAnsi="Times New Roman" w:cs="Times New Roman"/>
          <w:bCs/>
        </w:rPr>
        <w:t xml:space="preserve">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1 fotografie,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2 videa,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3 zvukové záznamy,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4 sportovní výsledky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>za účelem</w:t>
      </w:r>
      <w:r w:rsidR="00EB2109">
        <w:rPr>
          <w:rFonts w:ascii="Times New Roman" w:hAnsi="Times New Roman" w:cs="Times New Roman"/>
          <w:bCs/>
        </w:rPr>
        <w:t>:</w:t>
      </w:r>
      <w:r w:rsidRPr="00EB2109">
        <w:rPr>
          <w:rFonts w:ascii="Times New Roman" w:hAnsi="Times New Roman" w:cs="Times New Roman"/>
          <w:bCs/>
        </w:rPr>
        <w:t xml:space="preserve">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marketingu (zejména v propagačních materiálech, letácích),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prezentace na webu,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prezentace na sociálních sítích (např. Facebook, Instagram, Twitter apod.),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prezentace ve výroční zprávě a dalších informačních materiálech.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>Dále souhlasím, aby Správce zpracoval i mé</w:t>
      </w:r>
      <w:r w:rsidR="00EB2109">
        <w:rPr>
          <w:rFonts w:ascii="Times New Roman" w:hAnsi="Times New Roman" w:cs="Times New Roman"/>
          <w:bCs/>
        </w:rPr>
        <w:t>:</w:t>
      </w:r>
      <w:r w:rsidRPr="00EB2109">
        <w:rPr>
          <w:rFonts w:ascii="Times New Roman" w:hAnsi="Times New Roman" w:cs="Times New Roman"/>
          <w:bCs/>
        </w:rPr>
        <w:t xml:space="preserve">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1 telefonní číslo,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2 e-mail,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3 rodné číslo </w:t>
      </w:r>
    </w:p>
    <w:p w:rsidR="00641DFB" w:rsidRPr="00EB2109" w:rsidRDefault="00641DFB" w:rsidP="00EB2109">
      <w:pPr>
        <w:pStyle w:val="Default"/>
        <w:jc w:val="both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za účelem vedení evidence členské základny a s tím souvisejícími činnostmi </w:t>
      </w:r>
      <w:r w:rsidR="00661EF2">
        <w:rPr>
          <w:rFonts w:ascii="Times New Roman" w:hAnsi="Times New Roman" w:cs="Times New Roman"/>
          <w:bCs/>
        </w:rPr>
        <w:t xml:space="preserve">pro zajištění běžné činnosti spolku </w:t>
      </w:r>
      <w:r w:rsidRPr="00EB2109">
        <w:rPr>
          <w:rFonts w:ascii="Times New Roman" w:hAnsi="Times New Roman" w:cs="Times New Roman"/>
          <w:bCs/>
        </w:rPr>
        <w:t xml:space="preserve">(např. </w:t>
      </w:r>
      <w:r w:rsidR="00661EF2">
        <w:rPr>
          <w:rFonts w:ascii="Times New Roman" w:hAnsi="Times New Roman" w:cs="Times New Roman"/>
          <w:bCs/>
        </w:rPr>
        <w:t xml:space="preserve">soupisky družstev, </w:t>
      </w:r>
      <w:r w:rsidRPr="00EB2109">
        <w:rPr>
          <w:rFonts w:ascii="Times New Roman" w:hAnsi="Times New Roman" w:cs="Times New Roman"/>
          <w:bCs/>
        </w:rPr>
        <w:t xml:space="preserve">žádosti o dotace, vyřizování pojištění apod.). </w:t>
      </w:r>
    </w:p>
    <w:p w:rsidR="00641DFB" w:rsidRPr="00EB2109" w:rsidRDefault="00641DFB" w:rsidP="00EB2109">
      <w:pPr>
        <w:pStyle w:val="Default"/>
        <w:jc w:val="both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Souhlasím, aby Správce předal Osobní údaje těmto Zpracovatelům: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>příslušnému sportovnímu Svazu</w:t>
      </w:r>
      <w:r w:rsidR="00E07744" w:rsidRPr="00E07744">
        <w:rPr>
          <w:rFonts w:ascii="Times New Roman" w:hAnsi="Times New Roman" w:cs="Times New Roman"/>
          <w:bCs/>
        </w:rPr>
        <w:t xml:space="preserve"> </w:t>
      </w:r>
      <w:r w:rsidR="00E07744">
        <w:rPr>
          <w:rFonts w:ascii="Times New Roman" w:hAnsi="Times New Roman" w:cs="Times New Roman"/>
          <w:bCs/>
        </w:rPr>
        <w:t>či Spolku pořádající republikové soutěže</w:t>
      </w:r>
      <w:r w:rsidR="00641DFB" w:rsidRPr="00EB2109">
        <w:rPr>
          <w:rFonts w:ascii="Times New Roman" w:hAnsi="Times New Roman" w:cs="Times New Roman"/>
          <w:bCs/>
        </w:rPr>
        <w:t xml:space="preserve">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příslušnému Okresnímu sdružení ČUS, SCS ČUS,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</w:rPr>
        <w:t xml:space="preserve"> </w:t>
      </w:r>
      <w:r w:rsidR="00641DFB" w:rsidRPr="00EB2109">
        <w:rPr>
          <w:rFonts w:ascii="Times New Roman" w:hAnsi="Times New Roman" w:cs="Times New Roman"/>
          <w:bCs/>
        </w:rPr>
        <w:t xml:space="preserve">výkonnému výboru ČUS. </w:t>
      </w: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Jsem srozuměn/srozuměna se svým právem: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mít přístup ke svým Osobním údajům (dle čl.15 Nařízení),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požadovat jejich opravu (dle čl. 16 Nařízení), </w:t>
      </w:r>
    </w:p>
    <w:p w:rsidR="00641DFB" w:rsidRPr="00EB2109" w:rsidRDefault="00EB2109" w:rsidP="00EB21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na výmaz osobních údajů bez zbytečného odkladu, pokud jsou dány důvody podle čl. 17 Nařízení,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na omezení zpracování osobních údajů v případech dle čl. 18 Nařízení,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na přenositelnost údajů v případech stanovených v čl. 20 Nařízení,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odvolat tento Souhlas podle čl. 7 odst. 3 Nařízení, </w:t>
      </w:r>
    </w:p>
    <w:p w:rsidR="00641DFB" w:rsidRPr="00EB2109" w:rsidRDefault="00EB2109" w:rsidP="00641D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DFB" w:rsidRPr="00EB2109">
        <w:rPr>
          <w:rFonts w:ascii="Times New Roman" w:hAnsi="Times New Roman" w:cs="Times New Roman"/>
          <w:bCs/>
        </w:rPr>
        <w:t xml:space="preserve">podat proti Správci údajů stížnost podle čl. 77 Nařízení. </w:t>
      </w:r>
    </w:p>
    <w:p w:rsidR="00EB2109" w:rsidRDefault="00EB2109" w:rsidP="00641DFB">
      <w:pPr>
        <w:pStyle w:val="Default"/>
        <w:rPr>
          <w:rFonts w:ascii="Times New Roman" w:hAnsi="Times New Roman" w:cs="Times New Roman"/>
          <w:bCs/>
        </w:rPr>
      </w:pPr>
    </w:p>
    <w:p w:rsidR="00641DFB" w:rsidRPr="00EB2109" w:rsidRDefault="00641DFB" w:rsidP="00EB2109">
      <w:pPr>
        <w:pStyle w:val="Default"/>
        <w:jc w:val="both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  <w:bCs/>
        </w:rPr>
        <w:t xml:space="preserve">Prohlašuji, že jsem si text tohoto souhlasu pečlivě přečetl/přečetla, obsahu rozumím a souhlasím s ním. To stvrzuji mým vlastnoručním podpisem. </w:t>
      </w:r>
    </w:p>
    <w:p w:rsidR="00EB2109" w:rsidRDefault="00EB2109" w:rsidP="00641DFB">
      <w:pPr>
        <w:pStyle w:val="Default"/>
        <w:rPr>
          <w:sz w:val="22"/>
          <w:szCs w:val="22"/>
        </w:rPr>
      </w:pPr>
    </w:p>
    <w:p w:rsidR="00EB2109" w:rsidRPr="00EB2109" w:rsidRDefault="00EB2109" w:rsidP="00641DFB">
      <w:pPr>
        <w:pStyle w:val="Default"/>
        <w:rPr>
          <w:rFonts w:ascii="Times New Roman" w:hAnsi="Times New Roman" w:cs="Times New Roman"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</w:rPr>
      </w:pPr>
    </w:p>
    <w:p w:rsidR="00641DFB" w:rsidRPr="00EB2109" w:rsidRDefault="00641DFB" w:rsidP="00641DFB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</w:rPr>
        <w:t xml:space="preserve">V _______________ dne ___________ </w:t>
      </w:r>
    </w:p>
    <w:p w:rsidR="00EB2109" w:rsidRDefault="00EB2109" w:rsidP="00641DFB">
      <w:pPr>
        <w:pStyle w:val="Default"/>
        <w:rPr>
          <w:sz w:val="22"/>
          <w:szCs w:val="22"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6E62F8" w:rsidRDefault="006E62F8" w:rsidP="00641DFB">
      <w:pPr>
        <w:pStyle w:val="Default"/>
        <w:rPr>
          <w:rFonts w:ascii="Times New Roman" w:hAnsi="Times New Roman" w:cs="Times New Roman"/>
          <w:b/>
        </w:rPr>
      </w:pPr>
    </w:p>
    <w:p w:rsidR="00EB2109" w:rsidRPr="004136EB" w:rsidRDefault="004136EB" w:rsidP="00641DFB">
      <w:pPr>
        <w:pStyle w:val="Default"/>
        <w:rPr>
          <w:rFonts w:ascii="Times New Roman" w:hAnsi="Times New Roman" w:cs="Times New Roman"/>
          <w:b/>
        </w:rPr>
      </w:pPr>
      <w:r w:rsidRPr="004136EB">
        <w:rPr>
          <w:rFonts w:ascii="Times New Roman" w:hAnsi="Times New Roman" w:cs="Times New Roman"/>
          <w:b/>
        </w:rPr>
        <w:lastRenderedPageBreak/>
        <w:t>Družstvo spolku :………………………………. ( vyplní se družstvo)</w:t>
      </w:r>
    </w:p>
    <w:p w:rsidR="00EB2109" w:rsidRDefault="00EB2109" w:rsidP="00641DFB">
      <w:pPr>
        <w:pStyle w:val="Default"/>
        <w:rPr>
          <w:sz w:val="22"/>
          <w:szCs w:val="22"/>
        </w:rPr>
      </w:pPr>
    </w:p>
    <w:p w:rsidR="006E62F8" w:rsidRDefault="006E62F8" w:rsidP="00617CE2">
      <w:pPr>
        <w:pStyle w:val="Default"/>
        <w:rPr>
          <w:rFonts w:ascii="Times New Roman" w:hAnsi="Times New Roman" w:cs="Times New Roman"/>
        </w:rPr>
      </w:pPr>
    </w:p>
    <w:p w:rsidR="006E62F8" w:rsidRDefault="006E62F8" w:rsidP="00617CE2">
      <w:pPr>
        <w:pStyle w:val="Default"/>
        <w:rPr>
          <w:rFonts w:ascii="Times New Roman" w:hAnsi="Times New Roman" w:cs="Times New Roman"/>
        </w:rPr>
      </w:pPr>
    </w:p>
    <w:p w:rsidR="00617CE2" w:rsidRDefault="00617CE2" w:rsidP="00617CE2">
      <w:pPr>
        <w:pStyle w:val="Default"/>
        <w:rPr>
          <w:rFonts w:ascii="Times New Roman" w:hAnsi="Times New Roman" w:cs="Times New Roman"/>
        </w:rPr>
      </w:pPr>
      <w:r w:rsidRPr="00EB2109">
        <w:rPr>
          <w:rFonts w:ascii="Times New Roman" w:hAnsi="Times New Roman" w:cs="Times New Roman"/>
        </w:rPr>
        <w:t xml:space="preserve">Jméno a Příjmení </w:t>
      </w:r>
      <w:r w:rsidR="004136EB">
        <w:rPr>
          <w:rFonts w:ascii="Times New Roman" w:hAnsi="Times New Roman" w:cs="Times New Roman"/>
        </w:rPr>
        <w:t xml:space="preserve">člena spolku     </w:t>
      </w:r>
      <w:r w:rsidR="006E62F8">
        <w:rPr>
          <w:rFonts w:ascii="Times New Roman" w:hAnsi="Times New Roman" w:cs="Times New Roman"/>
        </w:rPr>
        <w:tab/>
      </w:r>
      <w:r w:rsidR="006E62F8">
        <w:rPr>
          <w:rFonts w:ascii="Times New Roman" w:hAnsi="Times New Roman" w:cs="Times New Roman"/>
        </w:rPr>
        <w:tab/>
      </w:r>
      <w:r w:rsidR="006E62F8">
        <w:rPr>
          <w:rFonts w:ascii="Times New Roman" w:hAnsi="Times New Roman" w:cs="Times New Roman"/>
        </w:rPr>
        <w:tab/>
      </w:r>
      <w:r w:rsidR="006E62F8">
        <w:rPr>
          <w:rFonts w:ascii="Times New Roman" w:hAnsi="Times New Roman" w:cs="Times New Roman"/>
        </w:rPr>
        <w:tab/>
      </w:r>
      <w:r w:rsidR="006E62F8">
        <w:rPr>
          <w:rFonts w:ascii="Times New Roman" w:hAnsi="Times New Roman" w:cs="Times New Roman"/>
        </w:rPr>
        <w:tab/>
      </w:r>
      <w:r w:rsidRPr="00EB2109">
        <w:rPr>
          <w:rFonts w:ascii="Times New Roman" w:hAnsi="Times New Roman" w:cs="Times New Roman"/>
        </w:rPr>
        <w:t xml:space="preserve">PODPIS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  <w:tr w:rsidR="006E62F8" w:rsidTr="006E62F8">
        <w:tc>
          <w:tcPr>
            <w:tcW w:w="5920" w:type="dxa"/>
          </w:tcPr>
          <w:p w:rsidR="006E62F8" w:rsidRDefault="006E62F8" w:rsidP="00641DFB"/>
          <w:p w:rsidR="006E62F8" w:rsidRDefault="006E62F8" w:rsidP="00641DFB"/>
        </w:tc>
        <w:tc>
          <w:tcPr>
            <w:tcW w:w="3292" w:type="dxa"/>
          </w:tcPr>
          <w:p w:rsidR="006E62F8" w:rsidRDefault="006E62F8" w:rsidP="00641DFB"/>
        </w:tc>
      </w:tr>
    </w:tbl>
    <w:p w:rsidR="00641DFB" w:rsidRDefault="00641DFB" w:rsidP="00641DFB"/>
    <w:sectPr w:rsidR="00641DFB" w:rsidSect="0040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B"/>
    <w:rsid w:val="00244302"/>
    <w:rsid w:val="00303520"/>
    <w:rsid w:val="00356B7B"/>
    <w:rsid w:val="00400FF7"/>
    <w:rsid w:val="004136EB"/>
    <w:rsid w:val="005A7AE8"/>
    <w:rsid w:val="005B20AF"/>
    <w:rsid w:val="005D7B4F"/>
    <w:rsid w:val="00617CE2"/>
    <w:rsid w:val="006261B3"/>
    <w:rsid w:val="00641DFB"/>
    <w:rsid w:val="00661EF2"/>
    <w:rsid w:val="006E62F8"/>
    <w:rsid w:val="00C57A44"/>
    <w:rsid w:val="00D31894"/>
    <w:rsid w:val="00E07744"/>
    <w:rsid w:val="00EB1FFB"/>
    <w:rsid w:val="00EB2109"/>
    <w:rsid w:val="00F4084A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8"/>
    <w:pPr>
      <w:spacing w:after="0" w:line="240" w:lineRule="auto"/>
    </w:pPr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A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A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A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A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A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A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A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A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7A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A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A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A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A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A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7A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7A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A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7A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7AE8"/>
    <w:rPr>
      <w:b/>
      <w:bCs/>
    </w:rPr>
  </w:style>
  <w:style w:type="character" w:styleId="Emphasis">
    <w:name w:val="Emphasis"/>
    <w:basedOn w:val="DefaultParagraphFont"/>
    <w:uiPriority w:val="20"/>
    <w:qFormat/>
    <w:rsid w:val="005A7A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7AE8"/>
    <w:rPr>
      <w:szCs w:val="32"/>
    </w:rPr>
  </w:style>
  <w:style w:type="paragraph" w:styleId="ListParagraph">
    <w:name w:val="List Paragraph"/>
    <w:basedOn w:val="Normal"/>
    <w:uiPriority w:val="34"/>
    <w:qFormat/>
    <w:rsid w:val="005A7A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7A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7A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A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AE8"/>
    <w:rPr>
      <w:b/>
      <w:i/>
      <w:sz w:val="24"/>
    </w:rPr>
  </w:style>
  <w:style w:type="character" w:styleId="SubtleEmphasis">
    <w:name w:val="Subtle Emphasis"/>
    <w:uiPriority w:val="19"/>
    <w:qFormat/>
    <w:rsid w:val="005A7A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7A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7A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7A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7A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AE8"/>
    <w:pPr>
      <w:outlineLvl w:val="9"/>
    </w:pPr>
    <w:rPr>
      <w:rFonts w:cs="Times New Roman"/>
    </w:rPr>
  </w:style>
  <w:style w:type="paragraph" w:customStyle="1" w:styleId="Default">
    <w:name w:val="Default"/>
    <w:rsid w:val="00641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bidi="ar-SA"/>
    </w:rPr>
  </w:style>
  <w:style w:type="table" w:styleId="TableGrid">
    <w:name w:val="Table Grid"/>
    <w:basedOn w:val="TableNormal"/>
    <w:uiPriority w:val="59"/>
    <w:rsid w:val="006E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8"/>
    <w:pPr>
      <w:spacing w:after="0" w:line="240" w:lineRule="auto"/>
    </w:pPr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A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A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A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A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A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A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A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A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7A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A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A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A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A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A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7A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7A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A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7A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7AE8"/>
    <w:rPr>
      <w:b/>
      <w:bCs/>
    </w:rPr>
  </w:style>
  <w:style w:type="character" w:styleId="Emphasis">
    <w:name w:val="Emphasis"/>
    <w:basedOn w:val="DefaultParagraphFont"/>
    <w:uiPriority w:val="20"/>
    <w:qFormat/>
    <w:rsid w:val="005A7A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7AE8"/>
    <w:rPr>
      <w:szCs w:val="32"/>
    </w:rPr>
  </w:style>
  <w:style w:type="paragraph" w:styleId="ListParagraph">
    <w:name w:val="List Paragraph"/>
    <w:basedOn w:val="Normal"/>
    <w:uiPriority w:val="34"/>
    <w:qFormat/>
    <w:rsid w:val="005A7A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7A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7A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A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AE8"/>
    <w:rPr>
      <w:b/>
      <w:i/>
      <w:sz w:val="24"/>
    </w:rPr>
  </w:style>
  <w:style w:type="character" w:styleId="SubtleEmphasis">
    <w:name w:val="Subtle Emphasis"/>
    <w:uiPriority w:val="19"/>
    <w:qFormat/>
    <w:rsid w:val="005A7A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7A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7A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7A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7A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AE8"/>
    <w:pPr>
      <w:outlineLvl w:val="9"/>
    </w:pPr>
    <w:rPr>
      <w:rFonts w:cs="Times New Roman"/>
    </w:rPr>
  </w:style>
  <w:style w:type="paragraph" w:customStyle="1" w:styleId="Default">
    <w:name w:val="Default"/>
    <w:rsid w:val="00641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bidi="ar-SA"/>
    </w:rPr>
  </w:style>
  <w:style w:type="table" w:styleId="TableGrid">
    <w:name w:val="Table Grid"/>
    <w:basedOn w:val="TableNormal"/>
    <w:uiPriority w:val="59"/>
    <w:rsid w:val="006E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Courton</dc:creator>
  <cp:lastModifiedBy>ismail - [2010]</cp:lastModifiedBy>
  <cp:revision>2</cp:revision>
  <dcterms:created xsi:type="dcterms:W3CDTF">2018-07-31T13:24:00Z</dcterms:created>
  <dcterms:modified xsi:type="dcterms:W3CDTF">2018-07-31T13:24:00Z</dcterms:modified>
</cp:coreProperties>
</file>